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山西省眼科医院院内议价需求文件</w:t>
      </w:r>
    </w:p>
    <w:p>
      <w:pPr>
        <w:jc w:val="center"/>
        <w:rPr>
          <w:rFonts w:hint="eastAsia"/>
          <w:b/>
          <w:bCs/>
          <w:sz w:val="40"/>
          <w:szCs w:val="40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需求科室名称：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离退休人员</w:t>
      </w:r>
      <w:r>
        <w:rPr>
          <w:rFonts w:hint="eastAsia"/>
          <w:sz w:val="28"/>
          <w:szCs w:val="28"/>
          <w:lang w:eastAsia="zh-CN"/>
        </w:rPr>
        <w:t>管理科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lang w:eastAsia="zh-CN"/>
        </w:rPr>
        <w:t>视光科</w:t>
      </w:r>
      <w:r>
        <w:rPr>
          <w:sz w:val="28"/>
          <w:szCs w:val="28"/>
        </w:rPr>
        <w:t xml:space="preserve">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采购管理科室名称：</w:t>
      </w:r>
      <w:r>
        <w:rPr>
          <w:rFonts w:hint="eastAsia"/>
          <w:sz w:val="28"/>
          <w:szCs w:val="28"/>
          <w:lang w:val="en-US" w:eastAsia="zh-CN"/>
        </w:rPr>
        <w:t>离退休人员</w:t>
      </w:r>
      <w:r>
        <w:rPr>
          <w:rFonts w:hint="eastAsia"/>
          <w:sz w:val="28"/>
          <w:szCs w:val="28"/>
          <w:lang w:eastAsia="zh-CN"/>
        </w:rPr>
        <w:t>管理科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项目名称及数量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</w:t>
      </w:r>
      <w:r>
        <w:rPr>
          <w:rFonts w:hint="eastAsia"/>
          <w:sz w:val="28"/>
          <w:szCs w:val="28"/>
          <w:lang w:eastAsia="zh-CN"/>
        </w:rPr>
        <w:t>“重阳节”慰问品</w:t>
      </w:r>
      <w:r>
        <w:rPr>
          <w:rFonts w:hint="eastAsia"/>
          <w:sz w:val="28"/>
          <w:szCs w:val="28"/>
          <w:lang w:val="en-US" w:eastAsia="zh-CN"/>
        </w:rPr>
        <w:t xml:space="preserve">   床上用品四件套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医院离退休人员：191份    视光科退休人员：42份（费用自付）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共计：233份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技术参数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质地：棉、绒     规格：适用于2m*2m大床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售后服务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年内非人为损坏免费更换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其他要求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预算金额：人民币：六万元整（60000元）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联系科室：山西省眼科医院离退休人员管理科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联系电话：0351-8286901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联系人：贾鹏</w:t>
      </w:r>
      <w:r>
        <w:rPr>
          <w:sz w:val="28"/>
          <w:szCs w:val="28"/>
        </w:rPr>
        <w:t xml:space="preserve">                                 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805"/>
        <w:gridCol w:w="630"/>
        <w:gridCol w:w="245"/>
        <w:gridCol w:w="1190"/>
        <w:gridCol w:w="1329"/>
        <w:gridCol w:w="1541"/>
        <w:gridCol w:w="290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需求科室主任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郭波</w:t>
            </w:r>
          </w:p>
        </w:tc>
        <w:tc>
          <w:tcPr>
            <w:tcW w:w="4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需求科室副主任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（本科室职称最高或资历最深者）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贾鹏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其他科室主任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（外院专家）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许岩</w:t>
            </w:r>
          </w:p>
        </w:tc>
        <w:tc>
          <w:tcPr>
            <w:tcW w:w="43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采购管理科室主任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财务科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刘晋根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审计科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刘欢欢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纪检监察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郝秀文</w:t>
            </w:r>
          </w:p>
        </w:tc>
      </w:tr>
    </w:tbl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023年10月11日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春然手书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汉仪青云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大梁电脑合成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jFiZmNkYWU1ZTA3NjJkNWI4NzdlNTIyMDUwZjAifQ=="/>
  </w:docVars>
  <w:rsids>
    <w:rsidRoot w:val="00000000"/>
    <w:rsid w:val="09B40231"/>
    <w:rsid w:val="178937F2"/>
    <w:rsid w:val="1A0E6DB4"/>
    <w:rsid w:val="24990D97"/>
    <w:rsid w:val="270836E3"/>
    <w:rsid w:val="30CF45A5"/>
    <w:rsid w:val="43093E63"/>
    <w:rsid w:val="7D40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221</Characters>
  <Lines>0</Lines>
  <Paragraphs>0</Paragraphs>
  <TotalTime>1</TotalTime>
  <ScaleCrop>false</ScaleCrop>
  <LinksUpToDate>false</LinksUpToDate>
  <CharactersWithSpaces>300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2021-09-28T08:13:00Z</dcterms:created>
  <dc:creator>Administrator</dc:creator>
  <cp:lastModifiedBy>孔宪保</cp:lastModifiedBy>
  <cp:lastPrinted>2023-10-10T01:54:00Z</cp:lastPrinted>
  <dcterms:modified xsi:type="dcterms:W3CDTF">2023-10-11T00:21:26Z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119E8034FBE34DC1BF27144F900CB4BC_13</vt:lpwstr>
  </property>
</Properties>
</file>